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667C" w14:textId="77777777" w:rsidR="0007550D" w:rsidRDefault="0007550D" w:rsidP="0007550D"/>
    <w:p w14:paraId="56B68A97" w14:textId="27585575" w:rsidR="0007550D" w:rsidRPr="00B865D2" w:rsidRDefault="0094687C" w:rsidP="0007550D">
      <w:pPr>
        <w:pStyle w:val="Tittel"/>
        <w:rPr>
          <w:rFonts w:ascii="Times New Roman" w:eastAsia="Times New Roman" w:hAnsi="Times New Roman" w:cs="Times New Roman"/>
          <w:sz w:val="15"/>
          <w:szCs w:val="15"/>
        </w:rPr>
      </w:pPr>
      <w:r w:rsidRPr="00B865D2">
        <w:rPr>
          <w:sz w:val="48"/>
          <w:szCs w:val="48"/>
        </w:rPr>
        <w:t>Skoleregler</w:t>
      </w:r>
      <w:r w:rsidR="003C6C85" w:rsidRPr="00B865D2">
        <w:rPr>
          <w:sz w:val="48"/>
          <w:szCs w:val="48"/>
        </w:rPr>
        <w:t xml:space="preserve"> for Sandnes Friskole</w:t>
      </w:r>
    </w:p>
    <w:p w14:paraId="5132F630" w14:textId="5748666E" w:rsidR="00524C30" w:rsidRPr="0007550D" w:rsidRDefault="0007550D" w:rsidP="0007550D">
      <w:pPr>
        <w:pStyle w:val="Overskrift2"/>
        <w:spacing w:before="480"/>
        <w:rPr>
          <w:sz w:val="24"/>
          <w:szCs w:val="24"/>
        </w:rPr>
      </w:pPr>
      <w:r w:rsidRPr="0007550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3C6C85" w:rsidRPr="0007550D">
        <w:rPr>
          <w:sz w:val="24"/>
          <w:szCs w:val="24"/>
        </w:rPr>
        <w:t>FORMÅL</w:t>
      </w:r>
    </w:p>
    <w:p w14:paraId="567FF081" w14:textId="08BBA008" w:rsidR="00524C30" w:rsidRDefault="0094687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Skolereglene </w:t>
      </w:r>
      <w:r w:rsidR="003C6C85">
        <w:rPr>
          <w:rFonts w:ascii="Calibri" w:eastAsia="Calibri" w:hAnsi="Calibri" w:cs="Calibri"/>
          <w:sz w:val="24"/>
          <w:szCs w:val="24"/>
        </w:rPr>
        <w:t xml:space="preserve">skal bidra til å fremme læring, trygghet, trivsel, respekt, toleranse og </w:t>
      </w:r>
      <w:r w:rsidR="003C6C85" w:rsidRPr="00B865D2">
        <w:rPr>
          <w:rFonts w:ascii="Calibri" w:eastAsia="Calibri" w:hAnsi="Calibri" w:cs="Calibri"/>
          <w:sz w:val="24"/>
          <w:szCs w:val="24"/>
        </w:rPr>
        <w:t>sannferdighet. Reg</w:t>
      </w:r>
      <w:r w:rsidRPr="00B865D2">
        <w:rPr>
          <w:rFonts w:ascii="Calibri" w:eastAsia="Calibri" w:hAnsi="Calibri" w:cs="Calibri"/>
          <w:sz w:val="24"/>
          <w:szCs w:val="24"/>
        </w:rPr>
        <w:t>lene</w:t>
      </w:r>
      <w:r w:rsidR="003C6C85" w:rsidRPr="00B865D2">
        <w:rPr>
          <w:rFonts w:ascii="Calibri" w:eastAsia="Calibri" w:hAnsi="Calibri" w:cs="Calibri"/>
          <w:sz w:val="24"/>
          <w:szCs w:val="24"/>
        </w:rPr>
        <w:t xml:space="preserve"> skal også bidra til at elevene kan bli gode medmennesker og </w:t>
      </w:r>
      <w:r w:rsidR="003C6C85">
        <w:rPr>
          <w:rFonts w:ascii="Calibri" w:eastAsia="Calibri" w:hAnsi="Calibri" w:cs="Calibri"/>
          <w:sz w:val="24"/>
          <w:szCs w:val="24"/>
        </w:rPr>
        <w:t xml:space="preserve">samfunnsborgere. </w:t>
      </w:r>
    </w:p>
    <w:p w14:paraId="053A7A34" w14:textId="0F8E7E67" w:rsidR="00524C30" w:rsidRPr="0007550D" w:rsidRDefault="003C6C85" w:rsidP="0007550D">
      <w:pPr>
        <w:pStyle w:val="Overskrift2"/>
        <w:rPr>
          <w:sz w:val="24"/>
          <w:szCs w:val="24"/>
        </w:rPr>
      </w:pPr>
      <w:r w:rsidRPr="0007550D">
        <w:rPr>
          <w:sz w:val="24"/>
          <w:szCs w:val="24"/>
        </w:rPr>
        <w:t>2)</w:t>
      </w:r>
      <w:r w:rsidR="0007550D">
        <w:rPr>
          <w:sz w:val="24"/>
          <w:szCs w:val="24"/>
        </w:rPr>
        <w:t xml:space="preserve"> </w:t>
      </w:r>
      <w:r w:rsidRPr="0007550D">
        <w:rPr>
          <w:sz w:val="24"/>
          <w:szCs w:val="24"/>
        </w:rPr>
        <w:t>VIRKEOMRÅDE</w:t>
      </w:r>
    </w:p>
    <w:p w14:paraId="2F6EE19A" w14:textId="64769C90" w:rsidR="00524C30" w:rsidRDefault="0094687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Skolereglene</w:t>
      </w:r>
      <w:r w:rsidR="003C6C85">
        <w:rPr>
          <w:rFonts w:ascii="Calibri" w:eastAsia="Calibri" w:hAnsi="Calibri" w:cs="Calibri"/>
          <w:sz w:val="24"/>
          <w:szCs w:val="24"/>
        </w:rPr>
        <w:t xml:space="preserve"> gjelder i skolens undervisningstid uavhengig av sted. Reglene gjelder også på og skoleturer og ekskursjoner i skolens regi.</w:t>
      </w:r>
    </w:p>
    <w:p w14:paraId="4310AF88" w14:textId="4F9BAB52" w:rsidR="00524C30" w:rsidRPr="0007550D" w:rsidRDefault="0094687C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Skolereglene </w:t>
      </w:r>
      <w:r w:rsidR="003C6C85">
        <w:rPr>
          <w:rFonts w:ascii="Calibri" w:eastAsia="Calibri" w:hAnsi="Calibri" w:cs="Calibri"/>
          <w:sz w:val="24"/>
          <w:szCs w:val="24"/>
        </w:rPr>
        <w:t xml:space="preserve">er fagplan for sosial læring, grunnlaget for vurdering i orden og oppførsel, og kriteriet for fastsettelse av karakterer i orden og oppførsel. </w:t>
      </w:r>
      <w:r w:rsidR="003C6C85">
        <w:rPr>
          <w:rFonts w:ascii="Calibri" w:eastAsia="Calibri" w:hAnsi="Calibri" w:cs="Calibri"/>
          <w:i/>
          <w:sz w:val="24"/>
          <w:szCs w:val="24"/>
        </w:rPr>
        <w:t xml:space="preserve">(Jfr.§ </w:t>
      </w:r>
      <w:r w:rsidR="005F3DA9">
        <w:rPr>
          <w:rFonts w:ascii="Calibri" w:eastAsia="Calibri" w:hAnsi="Calibri" w:cs="Calibri"/>
          <w:i/>
          <w:sz w:val="24"/>
          <w:szCs w:val="24"/>
        </w:rPr>
        <w:t>6</w:t>
      </w:r>
      <w:r w:rsidR="003C6C85">
        <w:rPr>
          <w:rFonts w:ascii="Calibri" w:eastAsia="Calibri" w:hAnsi="Calibri" w:cs="Calibri"/>
          <w:i/>
          <w:sz w:val="24"/>
          <w:szCs w:val="24"/>
        </w:rPr>
        <w:t>-</w:t>
      </w:r>
      <w:r w:rsidR="005F3DA9">
        <w:rPr>
          <w:rFonts w:ascii="Calibri" w:eastAsia="Calibri" w:hAnsi="Calibri" w:cs="Calibri"/>
          <w:i/>
          <w:sz w:val="24"/>
          <w:szCs w:val="24"/>
        </w:rPr>
        <w:t>17</w:t>
      </w:r>
      <w:r w:rsidR="003C6C85">
        <w:rPr>
          <w:rFonts w:ascii="Calibri" w:eastAsia="Calibri" w:hAnsi="Calibri" w:cs="Calibri"/>
          <w:i/>
          <w:sz w:val="24"/>
          <w:szCs w:val="24"/>
        </w:rPr>
        <w:t xml:space="preserve"> i forskrift til </w:t>
      </w:r>
      <w:r w:rsidR="006C1920">
        <w:rPr>
          <w:rFonts w:ascii="Calibri" w:eastAsia="Calibri" w:hAnsi="Calibri" w:cs="Calibri"/>
          <w:i/>
          <w:sz w:val="24"/>
          <w:szCs w:val="24"/>
        </w:rPr>
        <w:t>Privat</w:t>
      </w:r>
      <w:r w:rsidR="003C6C85">
        <w:rPr>
          <w:rFonts w:ascii="Calibri" w:eastAsia="Calibri" w:hAnsi="Calibri" w:cs="Calibri"/>
          <w:i/>
          <w:sz w:val="24"/>
          <w:szCs w:val="24"/>
        </w:rPr>
        <w:t>skolelova).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6C2B786F" w14:textId="5EE3BEC0" w:rsidR="00977D01" w:rsidRPr="0007550D" w:rsidRDefault="005F3DA9" w:rsidP="00977D01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3</w:t>
      </w:r>
      <w:r w:rsidR="00977D01">
        <w:rPr>
          <w:sz w:val="24"/>
          <w:szCs w:val="24"/>
        </w:rPr>
        <w:t xml:space="preserve">) </w:t>
      </w:r>
      <w:r w:rsidR="00977D01" w:rsidRPr="0007550D">
        <w:rPr>
          <w:sz w:val="24"/>
          <w:szCs w:val="24"/>
        </w:rPr>
        <w:t>ELEVENES RETTIGHETER</w:t>
      </w:r>
    </w:p>
    <w:p w14:paraId="2F50DE8C" w14:textId="2D812867" w:rsidR="0094687C" w:rsidRPr="00B865D2" w:rsidRDefault="005E24C9" w:rsidP="00977D01">
      <w:pPr>
        <w:rPr>
          <w:rFonts w:ascii="Calibri" w:eastAsia="Calibri" w:hAnsi="Calibri" w:cs="Calibri"/>
          <w:sz w:val="24"/>
          <w:szCs w:val="24"/>
        </w:rPr>
      </w:pPr>
      <w:r w:rsidRPr="00B865D2">
        <w:rPr>
          <w:rFonts w:ascii="Calibri" w:eastAsia="Calibri" w:hAnsi="Calibri" w:cs="Calibri"/>
          <w:sz w:val="24"/>
          <w:szCs w:val="24"/>
        </w:rPr>
        <w:t>E</w:t>
      </w:r>
      <w:r w:rsidR="0094687C" w:rsidRPr="00B865D2">
        <w:rPr>
          <w:rFonts w:ascii="Calibri" w:eastAsia="Calibri" w:hAnsi="Calibri" w:cs="Calibri"/>
          <w:sz w:val="24"/>
          <w:szCs w:val="24"/>
        </w:rPr>
        <w:t>levens beste er skolens grunnleggende hensyn</w:t>
      </w:r>
      <w:r w:rsidRPr="00B865D2">
        <w:rPr>
          <w:rFonts w:ascii="Calibri" w:eastAsia="Calibri" w:hAnsi="Calibri" w:cs="Calibri"/>
          <w:sz w:val="24"/>
          <w:szCs w:val="24"/>
        </w:rPr>
        <w:t xml:space="preserve"> i saker som angår elevene. </w:t>
      </w:r>
    </w:p>
    <w:p w14:paraId="5AB82C97" w14:textId="0E56B455" w:rsidR="00977D01" w:rsidRPr="00B865D2" w:rsidRDefault="00977D01" w:rsidP="00977D01">
      <w:pPr>
        <w:rPr>
          <w:rFonts w:ascii="Calibri" w:eastAsia="Calibri" w:hAnsi="Calibri" w:cs="Calibri"/>
          <w:sz w:val="24"/>
          <w:szCs w:val="24"/>
        </w:rPr>
      </w:pPr>
      <w:r w:rsidRPr="00B865D2">
        <w:rPr>
          <w:rFonts w:ascii="Calibri" w:eastAsia="Calibri" w:hAnsi="Calibri" w:cs="Calibri"/>
          <w:sz w:val="24"/>
          <w:szCs w:val="24"/>
        </w:rPr>
        <w:t>Elevene skal møtes med respekt. De skal bli tatt med på råd og vurdering om egen sosial utvikling. Elevene skal få mulighet til å utvikle sine evner og anlegg og lære gode samarbeids- og arbeidsvaner innenfor rammer som fremmer et godt læringsmiljø.</w:t>
      </w:r>
    </w:p>
    <w:p w14:paraId="669376D8" w14:textId="77777777" w:rsidR="00977D01" w:rsidRPr="00B865D2" w:rsidRDefault="00977D01" w:rsidP="00977D01">
      <w:pPr>
        <w:rPr>
          <w:rFonts w:asciiTheme="majorHAnsi" w:hAnsiTheme="majorHAnsi" w:cstheme="majorHAnsi"/>
          <w:sz w:val="24"/>
          <w:szCs w:val="24"/>
        </w:rPr>
      </w:pPr>
    </w:p>
    <w:p w14:paraId="42431C14" w14:textId="3A4FD0FD" w:rsidR="00977D01" w:rsidRPr="00B865D2" w:rsidRDefault="00977D01" w:rsidP="00977D01">
      <w:pPr>
        <w:rPr>
          <w:rFonts w:asciiTheme="majorHAnsi" w:hAnsiTheme="majorHAnsi" w:cstheme="majorHAnsi"/>
          <w:sz w:val="24"/>
          <w:szCs w:val="24"/>
        </w:rPr>
      </w:pPr>
      <w:r w:rsidRPr="00B865D2">
        <w:rPr>
          <w:rFonts w:asciiTheme="majorHAnsi" w:hAnsiTheme="majorHAnsi" w:cstheme="majorHAnsi"/>
          <w:sz w:val="24"/>
          <w:szCs w:val="24"/>
        </w:rPr>
        <w:t>Elevene skal kunne vær</w:t>
      </w:r>
      <w:r w:rsidR="00602896" w:rsidRPr="00B865D2">
        <w:rPr>
          <w:rFonts w:asciiTheme="majorHAnsi" w:hAnsiTheme="majorHAnsi" w:cstheme="majorHAnsi"/>
          <w:sz w:val="24"/>
          <w:szCs w:val="24"/>
        </w:rPr>
        <w:t>e</w:t>
      </w:r>
      <w:r w:rsidRPr="00B865D2">
        <w:rPr>
          <w:rFonts w:asciiTheme="majorHAnsi" w:hAnsiTheme="majorHAnsi" w:cstheme="majorHAnsi"/>
          <w:sz w:val="24"/>
          <w:szCs w:val="24"/>
        </w:rPr>
        <w:t xml:space="preserve"> med å planlegge, gjennomføre og vurdere skolens virksomhet på områder som gjelder skolemiljø, kvalitetsutvikling i opplæringen, og ved endring og fastsetting av skolereglene. </w:t>
      </w:r>
    </w:p>
    <w:p w14:paraId="210278D8" w14:textId="0F006BDD" w:rsidR="00977D01" w:rsidRPr="00B865D2" w:rsidRDefault="005F3DA9" w:rsidP="0007550D">
      <w:pPr>
        <w:pStyle w:val="Overskrift2"/>
        <w:rPr>
          <w:sz w:val="24"/>
          <w:szCs w:val="24"/>
        </w:rPr>
      </w:pPr>
      <w:r w:rsidRPr="00B865D2">
        <w:rPr>
          <w:sz w:val="24"/>
          <w:szCs w:val="24"/>
        </w:rPr>
        <w:t>4</w:t>
      </w:r>
      <w:r w:rsidR="003C6C85" w:rsidRPr="00B865D2">
        <w:rPr>
          <w:sz w:val="24"/>
          <w:szCs w:val="24"/>
        </w:rPr>
        <w:t>)</w:t>
      </w:r>
      <w:r w:rsidR="0007550D" w:rsidRPr="00B865D2">
        <w:rPr>
          <w:sz w:val="24"/>
          <w:szCs w:val="24"/>
        </w:rPr>
        <w:t xml:space="preserve"> </w:t>
      </w:r>
      <w:r w:rsidR="00977D01" w:rsidRPr="00B865D2">
        <w:rPr>
          <w:sz w:val="24"/>
          <w:szCs w:val="24"/>
        </w:rPr>
        <w:t>ORGANISERING AV SKOLEDEMOKRATI</w:t>
      </w:r>
    </w:p>
    <w:p w14:paraId="5AD6466C" w14:textId="05B44D57" w:rsidR="00977D01" w:rsidRPr="00B865D2" w:rsidRDefault="001C3EBC" w:rsidP="00977D01">
      <w:pPr>
        <w:rPr>
          <w:rFonts w:asciiTheme="majorHAnsi" w:hAnsiTheme="majorHAnsi" w:cstheme="majorHAnsi"/>
          <w:sz w:val="24"/>
          <w:szCs w:val="24"/>
        </w:rPr>
      </w:pPr>
      <w:r w:rsidRPr="00B865D2">
        <w:rPr>
          <w:rFonts w:asciiTheme="majorHAnsi" w:hAnsiTheme="majorHAnsi" w:cstheme="majorHAnsi"/>
          <w:sz w:val="24"/>
          <w:szCs w:val="24"/>
        </w:rPr>
        <w:t>Alle e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levene deltar i skoledemokratiet gjennom elevrådet. </w:t>
      </w:r>
      <w:r w:rsidRPr="00B865D2">
        <w:rPr>
          <w:rFonts w:asciiTheme="majorHAnsi" w:hAnsiTheme="majorHAnsi" w:cstheme="majorHAnsi"/>
          <w:sz w:val="24"/>
          <w:szCs w:val="24"/>
        </w:rPr>
        <w:t>E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levene </w:t>
      </w:r>
      <w:r w:rsidRPr="00B865D2">
        <w:rPr>
          <w:rFonts w:asciiTheme="majorHAnsi" w:hAnsiTheme="majorHAnsi" w:cstheme="majorHAnsi"/>
          <w:sz w:val="24"/>
          <w:szCs w:val="24"/>
        </w:rPr>
        <w:t xml:space="preserve">på hvert trinn 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velger representanter til </w:t>
      </w:r>
      <w:r w:rsidRPr="00B865D2">
        <w:rPr>
          <w:rFonts w:asciiTheme="majorHAnsi" w:hAnsiTheme="majorHAnsi" w:cstheme="majorHAnsi"/>
          <w:sz w:val="24"/>
          <w:szCs w:val="24"/>
        </w:rPr>
        <w:t>elev</w:t>
      </w:r>
      <w:r w:rsidR="00977D01" w:rsidRPr="00B865D2">
        <w:rPr>
          <w:rFonts w:asciiTheme="majorHAnsi" w:hAnsiTheme="majorHAnsi" w:cstheme="majorHAnsi"/>
          <w:sz w:val="24"/>
          <w:szCs w:val="24"/>
        </w:rPr>
        <w:t>rådet</w:t>
      </w:r>
      <w:r w:rsidRPr="00B865D2">
        <w:rPr>
          <w:rFonts w:asciiTheme="majorHAnsi" w:hAnsiTheme="majorHAnsi" w:cstheme="majorHAnsi"/>
          <w:sz w:val="24"/>
          <w:szCs w:val="24"/>
        </w:rPr>
        <w:t xml:space="preserve">. 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Elevrådet bør ha representanter fra alle klassetrinn. </w:t>
      </w:r>
      <w:r w:rsidRPr="00B865D2">
        <w:rPr>
          <w:rFonts w:asciiTheme="majorHAnsi" w:hAnsiTheme="majorHAnsi" w:cstheme="majorHAnsi"/>
          <w:sz w:val="24"/>
          <w:szCs w:val="24"/>
        </w:rPr>
        <w:t>Det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 bør ikke være mer enn </w:t>
      </w:r>
      <w:r w:rsidR="00602896" w:rsidRPr="00B865D2">
        <w:rPr>
          <w:rFonts w:asciiTheme="majorHAnsi" w:hAnsiTheme="majorHAnsi" w:cstheme="majorHAnsi"/>
          <w:sz w:val="24"/>
          <w:szCs w:val="24"/>
        </w:rPr>
        <w:t>tre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 representanter fra hver klasse. </w:t>
      </w:r>
      <w:r w:rsidRPr="00B865D2">
        <w:rPr>
          <w:rFonts w:asciiTheme="majorHAnsi" w:hAnsiTheme="majorHAnsi" w:cstheme="majorHAnsi"/>
          <w:sz w:val="24"/>
          <w:szCs w:val="24"/>
        </w:rPr>
        <w:t xml:space="preserve">Elevrådet velger elevrepresentanter til skolestyret. Det kan </w:t>
      </w:r>
      <w:r w:rsidR="00977D01" w:rsidRPr="00B865D2">
        <w:rPr>
          <w:rFonts w:asciiTheme="majorHAnsi" w:hAnsiTheme="majorHAnsi" w:cstheme="majorHAnsi"/>
          <w:sz w:val="24"/>
          <w:szCs w:val="24"/>
        </w:rPr>
        <w:t>velge</w:t>
      </w:r>
      <w:r w:rsidRPr="00B865D2">
        <w:rPr>
          <w:rFonts w:asciiTheme="majorHAnsi" w:hAnsiTheme="majorHAnsi" w:cstheme="majorHAnsi"/>
          <w:sz w:val="24"/>
          <w:szCs w:val="24"/>
        </w:rPr>
        <w:t>s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 inntil </w:t>
      </w:r>
      <w:r w:rsidR="005F3DA9" w:rsidRPr="00B865D2">
        <w:rPr>
          <w:rFonts w:asciiTheme="majorHAnsi" w:hAnsiTheme="majorHAnsi" w:cstheme="majorHAnsi"/>
          <w:sz w:val="24"/>
          <w:szCs w:val="24"/>
        </w:rPr>
        <w:t>to</w:t>
      </w:r>
      <w:r w:rsidR="00977D01" w:rsidRPr="00B865D2">
        <w:rPr>
          <w:rFonts w:asciiTheme="majorHAnsi" w:hAnsiTheme="majorHAnsi" w:cstheme="majorHAnsi"/>
          <w:sz w:val="24"/>
          <w:szCs w:val="24"/>
        </w:rPr>
        <w:t xml:space="preserve"> representanter. </w:t>
      </w:r>
    </w:p>
    <w:p w14:paraId="3F183D7C" w14:textId="77777777" w:rsidR="00977D01" w:rsidRPr="00B865D2" w:rsidRDefault="00977D01" w:rsidP="00977D01">
      <w:pPr>
        <w:rPr>
          <w:rFonts w:asciiTheme="majorHAnsi" w:hAnsiTheme="majorHAnsi" w:cstheme="majorHAnsi"/>
          <w:sz w:val="24"/>
          <w:szCs w:val="24"/>
        </w:rPr>
      </w:pPr>
    </w:p>
    <w:p w14:paraId="086D0EAB" w14:textId="5AD871FD" w:rsidR="005F3DA9" w:rsidRPr="00B865D2" w:rsidRDefault="00977D01" w:rsidP="005F3DA9">
      <w:pPr>
        <w:rPr>
          <w:rFonts w:asciiTheme="majorHAnsi" w:hAnsiTheme="majorHAnsi" w:cstheme="majorHAnsi"/>
          <w:sz w:val="24"/>
          <w:szCs w:val="24"/>
        </w:rPr>
      </w:pPr>
      <w:r w:rsidRPr="00B865D2">
        <w:rPr>
          <w:rFonts w:asciiTheme="majorHAnsi" w:hAnsiTheme="majorHAnsi" w:cstheme="majorHAnsi"/>
          <w:sz w:val="24"/>
          <w:szCs w:val="24"/>
        </w:rPr>
        <w:t>Alle foreldrene er medlem av foreldrerådet. Ved skolestart velger foreldrene på hvert klassetrinn sine representanter til foreld</w:t>
      </w:r>
      <w:r w:rsidR="005F3DA9" w:rsidRPr="00B865D2">
        <w:rPr>
          <w:rFonts w:asciiTheme="majorHAnsi" w:hAnsiTheme="majorHAnsi" w:cstheme="majorHAnsi"/>
          <w:sz w:val="24"/>
          <w:szCs w:val="24"/>
        </w:rPr>
        <w:t>reutvalget</w:t>
      </w:r>
      <w:r w:rsidRPr="00B865D2">
        <w:rPr>
          <w:rFonts w:asciiTheme="majorHAnsi" w:hAnsiTheme="majorHAnsi" w:cstheme="majorHAnsi"/>
          <w:sz w:val="24"/>
          <w:szCs w:val="24"/>
        </w:rPr>
        <w:t xml:space="preserve">, inntil </w:t>
      </w:r>
      <w:r w:rsidR="005F3DA9" w:rsidRPr="00B865D2">
        <w:rPr>
          <w:rFonts w:asciiTheme="majorHAnsi" w:hAnsiTheme="majorHAnsi" w:cstheme="majorHAnsi"/>
          <w:sz w:val="24"/>
          <w:szCs w:val="24"/>
        </w:rPr>
        <w:t>tre</w:t>
      </w:r>
      <w:r w:rsidRPr="00B865D2">
        <w:rPr>
          <w:rFonts w:asciiTheme="majorHAnsi" w:hAnsiTheme="majorHAnsi" w:cstheme="majorHAnsi"/>
          <w:sz w:val="24"/>
          <w:szCs w:val="24"/>
        </w:rPr>
        <w:t xml:space="preserve"> representanter fra hvert trinn. </w:t>
      </w:r>
      <w:r w:rsidR="005F3DA9" w:rsidRPr="00B865D2">
        <w:rPr>
          <w:rFonts w:asciiTheme="majorHAnsi" w:hAnsiTheme="majorHAnsi" w:cstheme="majorHAnsi"/>
          <w:sz w:val="24"/>
          <w:szCs w:val="24"/>
        </w:rPr>
        <w:t xml:space="preserve">Foreldreutvalget velger representanter til skolestyret, inntil to representanter. </w:t>
      </w:r>
    </w:p>
    <w:p w14:paraId="528A50C7" w14:textId="6C54B33D" w:rsidR="0007550D" w:rsidRDefault="005F3DA9" w:rsidP="005F3DA9">
      <w:pPr>
        <w:pStyle w:val="Overskrift2"/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3C6C85" w:rsidRPr="0007550D">
        <w:rPr>
          <w:sz w:val="24"/>
          <w:szCs w:val="24"/>
        </w:rPr>
        <w:t>) ELEVENS PLIKTER I ORDEN:</w:t>
      </w:r>
    </w:p>
    <w:p w14:paraId="0BB2ED32" w14:textId="7496A6CF" w:rsidR="00524C30" w:rsidRPr="0007550D" w:rsidRDefault="003C6C85" w:rsidP="0007550D">
      <w:pPr>
        <w:pStyle w:val="Overskrift2"/>
        <w:spacing w:befor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Sandnes Friskole vil vi:</w:t>
      </w:r>
    </w:p>
    <w:p w14:paraId="0DBB84C2" w14:textId="77777777" w:rsidR="0007550D" w:rsidRDefault="003C6C85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Ta ansvar for egne verdisaker. </w:t>
      </w:r>
    </w:p>
    <w:p w14:paraId="2ED79CF8" w14:textId="3F1B524B" w:rsidR="00524C30" w:rsidRDefault="003C6C85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Ha med hjemmearbeid og nødvendig utstyr (bøker, skrivesaker, utstyr til matematikk, sportsklær m.m.)</w:t>
      </w:r>
      <w:r w:rsidR="00F14ED4">
        <w:rPr>
          <w:rFonts w:ascii="Calibri" w:eastAsia="Calibri" w:hAnsi="Calibri" w:cs="Calibri"/>
          <w:sz w:val="24"/>
          <w:szCs w:val="24"/>
        </w:rPr>
        <w:t>.</w:t>
      </w:r>
    </w:p>
    <w:p w14:paraId="523C7927" w14:textId="1630ED14" w:rsidR="00F14ED4" w:rsidRPr="003D65FD" w:rsidRDefault="00F14ED4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Vise respekt for undervisningen ved å komme forberedt og presis.</w:t>
      </w:r>
    </w:p>
    <w:p w14:paraId="184AB638" w14:textId="00754A2A" w:rsidR="00F14ED4" w:rsidRPr="003D65FD" w:rsidRDefault="00F14ED4" w:rsidP="0007550D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Gjøre arbeid man blir pålagt så godt man kan og til rett tid, og delta aktivt i timene.</w:t>
      </w:r>
    </w:p>
    <w:p w14:paraId="20ADB4BB" w14:textId="77777777" w:rsidR="00524C30" w:rsidRPr="003D65FD" w:rsidRDefault="003C6C85" w:rsidP="0007550D">
      <w:pPr>
        <w:spacing w:before="120"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b/>
          <w:color w:val="000000" w:themeColor="text1"/>
          <w:sz w:val="24"/>
          <w:szCs w:val="24"/>
        </w:rPr>
        <w:t>På Sandnes Friskole forstår vi at:</w:t>
      </w:r>
    </w:p>
    <w:p w14:paraId="3415703F" w14:textId="0B5E6E61" w:rsidR="00524C30" w:rsidRPr="0007550D" w:rsidRDefault="00F14ED4" w:rsidP="0007550D">
      <w:pPr>
        <w:pStyle w:val="Listeavsnitt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Mangelfullt utstyr, skolearbeid, </w:t>
      </w:r>
      <w:proofErr w:type="spellStart"/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3C6C85"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orsentkomming</w:t>
      </w:r>
      <w:proofErr w:type="spellEnd"/>
      <w:r w:rsidR="003C6C85" w:rsidRPr="003D65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skulk vil </w:t>
      </w: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kunne </w:t>
      </w:r>
      <w:r w:rsidR="003C6C85" w:rsidRPr="003D65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påvirke </w:t>
      </w:r>
      <w:r w:rsidR="003C6C85" w:rsidRPr="0007550D">
        <w:rPr>
          <w:rFonts w:ascii="Calibri" w:eastAsia="Calibri" w:hAnsi="Calibri" w:cs="Calibri"/>
          <w:sz w:val="24"/>
          <w:szCs w:val="24"/>
        </w:rPr>
        <w:t>vurderingsgrunnlaget i orden og berørte fag.</w:t>
      </w:r>
    </w:p>
    <w:p w14:paraId="357FF170" w14:textId="2970F9AE" w:rsidR="00524C30" w:rsidRPr="0007550D" w:rsidRDefault="005F3DA9" w:rsidP="005F3DA9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6</w:t>
      </w:r>
      <w:r w:rsidR="003C6C85" w:rsidRPr="0007550D">
        <w:rPr>
          <w:sz w:val="24"/>
          <w:szCs w:val="24"/>
        </w:rPr>
        <w:t>) ELEVENS PLIKTER I OPPFØRSEL:</w:t>
      </w:r>
    </w:p>
    <w:p w14:paraId="085E1348" w14:textId="77777777" w:rsidR="00524C30" w:rsidRDefault="003C6C85" w:rsidP="0007550D">
      <w:pPr>
        <w:spacing w:before="120"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Sandnes Friskole vil vi:</w:t>
      </w:r>
    </w:p>
    <w:p w14:paraId="476A2D9F" w14:textId="77777777" w:rsidR="0007550D" w:rsidRDefault="003C6C85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Vise respekt for medelever, ansatte og andre i oppførsel, holdning og språk.</w:t>
      </w:r>
    </w:p>
    <w:p w14:paraId="008F9EA9" w14:textId="40173E2C" w:rsidR="0007550D" w:rsidRPr="003D65FD" w:rsidRDefault="00F14ED4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Vise respekt for undervisningen ved å h</w:t>
      </w:r>
      <w:r w:rsidR="003C6C85"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olde ro i timene</w:t>
      </w: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</w:t>
      </w:r>
      <w:r w:rsidR="003C6C85" w:rsidRPr="003D65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behandle utstyr ordentlig</w:t>
      </w: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6B9016A" w14:textId="1929D591" w:rsidR="00F14ED4" w:rsidRPr="003D65FD" w:rsidRDefault="00F14ED4" w:rsidP="00F14ED4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Ta godt vare på skolens eiendeler. (Bøker, undervisningsmateriell, datautstyr, inventar og bygninger)</w:t>
      </w:r>
    </w:p>
    <w:p w14:paraId="74F2E747" w14:textId="7125AE18" w:rsidR="00F14ED4" w:rsidRPr="003D65FD" w:rsidRDefault="00F14ED4" w:rsidP="00F14ED4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Bidra til å holde skolens område rent og ryddig.</w:t>
      </w:r>
    </w:p>
    <w:p w14:paraId="0F149896" w14:textId="77777777" w:rsidR="0007550D" w:rsidRDefault="003C6C85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Respektere til enhver tid gjeldende friminuttregler.</w:t>
      </w:r>
    </w:p>
    <w:p w14:paraId="214A40F1" w14:textId="644EEC50" w:rsidR="0007550D" w:rsidRDefault="003C6C85" w:rsidP="0007550D">
      <w:pPr>
        <w:pStyle w:val="Listeavsnit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Respekter til enhver tid gjeldende klasseregler.</w:t>
      </w:r>
    </w:p>
    <w:p w14:paraId="42CCA256" w14:textId="77777777" w:rsidR="00C520E0" w:rsidRPr="0007550D" w:rsidRDefault="00C520E0" w:rsidP="00F14ED4">
      <w:pPr>
        <w:pStyle w:val="Listeavsnitt"/>
        <w:rPr>
          <w:rFonts w:ascii="Calibri" w:eastAsia="Calibri" w:hAnsi="Calibri" w:cs="Calibri"/>
          <w:sz w:val="24"/>
          <w:szCs w:val="24"/>
        </w:rPr>
      </w:pPr>
    </w:p>
    <w:p w14:paraId="3D9E9142" w14:textId="242E5A48" w:rsidR="00524C30" w:rsidRDefault="003C6C85" w:rsidP="0007550D">
      <w:pPr>
        <w:spacing w:before="120"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Sandnes Friskole forstår vi at:</w:t>
      </w:r>
    </w:p>
    <w:p w14:paraId="494B5236" w14:textId="1D0DC438" w:rsidR="00F14ED4" w:rsidRPr="003D65FD" w:rsidRDefault="00F14ED4" w:rsidP="00F14ED4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Fusk eller forsøk på fusk på prøver eller innleveringer er forbudt, og vil også påvirke vurderingsgrunnlaget i det aktuelle faget.</w:t>
      </w:r>
    </w:p>
    <w:p w14:paraId="7766EEDE" w14:textId="42F1300B" w:rsidR="0007550D" w:rsidRPr="003D65F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Krenkende adferd som mobbing, psykisk eller fysisk vold, rasisme, diskriminering, trakassering, utestenging og uthenging, også </w:t>
      </w:r>
      <w:r w:rsidR="00F14ED4"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digitalt</w:t>
      </w: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, er forbudt.</w:t>
      </w:r>
    </w:p>
    <w:p w14:paraId="0642BF9B" w14:textId="77777777" w:rsid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Tyveri, hærverk, banning og nedsettende språkbruk er forbudt.</w:t>
      </w:r>
    </w:p>
    <w:p w14:paraId="73C8D0A3" w14:textId="77777777" w:rsid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Bruk og oppbevaring av rusmidler som snus, tobakk, alkohol og narkotika er forbudt.</w:t>
      </w:r>
    </w:p>
    <w:p w14:paraId="355C9850" w14:textId="77777777" w:rsid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Redskaper og gjenstander som er ulovlige eller kan forvolde skade forblir hjemme.</w:t>
      </w:r>
    </w:p>
    <w:p w14:paraId="19E5F30D" w14:textId="47E8754C" w:rsidR="00524C30" w:rsidRPr="0007550D" w:rsidRDefault="003C6C85" w:rsidP="0007550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Skolens område </w:t>
      </w:r>
      <w:r w:rsidR="00602896" w:rsidRPr="0007550D">
        <w:rPr>
          <w:rFonts w:ascii="Calibri" w:eastAsia="Calibri" w:hAnsi="Calibri" w:cs="Calibri"/>
          <w:sz w:val="24"/>
          <w:szCs w:val="24"/>
        </w:rPr>
        <w:t>kan ikke</w:t>
      </w:r>
      <w:r w:rsidR="00F14ED4">
        <w:rPr>
          <w:rFonts w:ascii="Calibri" w:eastAsia="Calibri" w:hAnsi="Calibri" w:cs="Calibri"/>
          <w:sz w:val="24"/>
          <w:szCs w:val="24"/>
        </w:rPr>
        <w:t xml:space="preserve"> </w:t>
      </w:r>
      <w:r w:rsidRPr="0007550D">
        <w:rPr>
          <w:rFonts w:ascii="Calibri" w:eastAsia="Calibri" w:hAnsi="Calibri" w:cs="Calibri"/>
          <w:sz w:val="24"/>
          <w:szCs w:val="24"/>
        </w:rPr>
        <w:t>forlates uten etter avtale.</w:t>
      </w:r>
    </w:p>
    <w:p w14:paraId="6DB3A847" w14:textId="77777777" w:rsidR="00006024" w:rsidRPr="00F14ED4" w:rsidRDefault="00006024" w:rsidP="00006024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7</w:t>
      </w:r>
      <w:r w:rsidRPr="0007550D">
        <w:rPr>
          <w:sz w:val="24"/>
          <w:szCs w:val="24"/>
        </w:rPr>
        <w:t>) ANDRE REGLER:</w:t>
      </w:r>
    </w:p>
    <w:p w14:paraId="1186EF3C" w14:textId="4B604AD4" w:rsidR="0007550D" w:rsidRDefault="003C6C85" w:rsidP="0007550D">
      <w:pPr>
        <w:pStyle w:val="Listeavsnit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Mobiltelefon, smartklokke og andre digitale kommunikasjonsmidler skal som hovedregel ikke brukes i skoletiden. All bruk må være etter avtale med lærer, og i avtalt tidsrom. Digitale hjelpemidler brukes etter avtale med faglærer og kun til de formål skolen har bestemt.</w:t>
      </w:r>
    </w:p>
    <w:p w14:paraId="1C2F6FB3" w14:textId="6F71D156" w:rsidR="00F14ED4" w:rsidRPr="00B865D2" w:rsidRDefault="00190DC4" w:rsidP="00F14ED4">
      <w:pPr>
        <w:pStyle w:val="Listeavsnit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B865D2">
        <w:rPr>
          <w:rFonts w:ascii="Calibri" w:eastAsia="Calibri" w:hAnsi="Calibri" w:cs="Calibri"/>
          <w:sz w:val="24"/>
          <w:szCs w:val="24"/>
        </w:rPr>
        <w:lastRenderedPageBreak/>
        <w:t xml:space="preserve">Elevene leverer inn </w:t>
      </w:r>
      <w:r w:rsidR="003C6C85" w:rsidRPr="00B865D2">
        <w:rPr>
          <w:rFonts w:ascii="Calibri" w:eastAsia="Calibri" w:hAnsi="Calibri" w:cs="Calibri"/>
          <w:sz w:val="24"/>
          <w:szCs w:val="24"/>
        </w:rPr>
        <w:t>digitale kommunikasjonsmidler</w:t>
      </w:r>
      <w:r w:rsidR="00A0020C" w:rsidRPr="00B865D2">
        <w:rPr>
          <w:rFonts w:ascii="Calibri" w:eastAsia="Calibri" w:hAnsi="Calibri" w:cs="Calibri"/>
          <w:sz w:val="24"/>
          <w:szCs w:val="24"/>
        </w:rPr>
        <w:t xml:space="preserve"> (mobil, smartklokke og lignende) ved skolestart</w:t>
      </w:r>
      <w:r w:rsidRPr="00B865D2">
        <w:rPr>
          <w:rFonts w:ascii="Calibri" w:eastAsia="Calibri" w:hAnsi="Calibri" w:cs="Calibri"/>
          <w:sz w:val="24"/>
          <w:szCs w:val="24"/>
        </w:rPr>
        <w:t>.</w:t>
      </w:r>
      <w:r w:rsidR="00A0020C" w:rsidRPr="00B865D2">
        <w:rPr>
          <w:rFonts w:ascii="Calibri" w:eastAsia="Calibri" w:hAnsi="Calibri" w:cs="Calibri"/>
          <w:sz w:val="24"/>
          <w:szCs w:val="24"/>
        </w:rPr>
        <w:t xml:space="preserve"> </w:t>
      </w:r>
      <w:r w:rsidRPr="00B865D2">
        <w:rPr>
          <w:rFonts w:ascii="Calibri" w:eastAsia="Calibri" w:hAnsi="Calibri" w:cs="Calibri"/>
          <w:sz w:val="24"/>
          <w:szCs w:val="24"/>
        </w:rPr>
        <w:t>Skolen sikrer at elevene leverer inn digitale kommunikasjonsmidler ved skolestart.</w:t>
      </w:r>
    </w:p>
    <w:p w14:paraId="160C87C9" w14:textId="621E52AF" w:rsidR="00524C30" w:rsidRPr="0007550D" w:rsidRDefault="005F3DA9" w:rsidP="0007550D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8</w:t>
      </w:r>
      <w:r w:rsidR="003C6C85" w:rsidRPr="0007550D">
        <w:rPr>
          <w:sz w:val="24"/>
          <w:szCs w:val="24"/>
        </w:rPr>
        <w:t>) SANKSJONER</w:t>
      </w:r>
    </w:p>
    <w:p w14:paraId="79C1E62F" w14:textId="4CE79C2F" w:rsidR="00524C30" w:rsidRDefault="003C6C8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 vet at brudd på </w:t>
      </w:r>
      <w:r w:rsidRPr="00B865D2">
        <w:rPr>
          <w:rFonts w:ascii="Calibri" w:eastAsia="Calibri" w:hAnsi="Calibri" w:cs="Calibri"/>
          <w:b/>
          <w:sz w:val="24"/>
          <w:szCs w:val="24"/>
        </w:rPr>
        <w:t>regl</w:t>
      </w:r>
      <w:r w:rsidR="0094687C" w:rsidRPr="00B865D2">
        <w:rPr>
          <w:rFonts w:ascii="Calibri" w:eastAsia="Calibri" w:hAnsi="Calibri" w:cs="Calibri"/>
          <w:b/>
          <w:sz w:val="24"/>
          <w:szCs w:val="24"/>
        </w:rPr>
        <w:t>ene</w:t>
      </w:r>
      <w:r w:rsidRPr="00B865D2">
        <w:rPr>
          <w:rFonts w:ascii="Calibri" w:eastAsia="Calibri" w:hAnsi="Calibri" w:cs="Calibri"/>
          <w:b/>
          <w:sz w:val="24"/>
          <w:szCs w:val="24"/>
        </w:rPr>
        <w:t>:</w:t>
      </w:r>
    </w:p>
    <w:p w14:paraId="1EA893CF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skriftlig anmerkning. (gjelder ungdomstrinnet)</w:t>
      </w:r>
    </w:p>
    <w:p w14:paraId="443B340E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telefon eller brev til foresatte.</w:t>
      </w:r>
    </w:p>
    <w:p w14:paraId="2E48DE58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samtale med lærer og/eller rektor.</w:t>
      </w:r>
    </w:p>
    <w:p w14:paraId="3C86A6F7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Kan medføre tilstedeværelse på skolen før eller etter skoletid.  </w:t>
      </w:r>
    </w:p>
    <w:p w14:paraId="14C03922" w14:textId="51B28E0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at elever på ungdomstrinnet mister retten til gå ut av skolens område i storefri.</w:t>
      </w:r>
    </w:p>
    <w:p w14:paraId="2D5C9A4E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at utstyr/gjenstander blir beslaglagt. (f.eks. digitale kommunikasjonsmidler, datamaskin o.l.) Beslaglagte gjenstander blir utlevert etter avtale, normalt ved endt skoledag, eller til foresatte. Ulovlige gjenstander leveres til politiet.</w:t>
      </w:r>
    </w:p>
    <w:p w14:paraId="54986AB7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vaske -, rydde - og reparasjonsarbeid.</w:t>
      </w:r>
    </w:p>
    <w:p w14:paraId="7642DA26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bortvisning/forflytning fra timen etter faglærers avgjørelse.</w:t>
      </w:r>
    </w:p>
    <w:p w14:paraId="7DB7E4AE" w14:textId="1E2461EF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Kan for elever på 1.-7.trinn medføre bortvisning i enkelttimer eller for resten av dagen. </w:t>
      </w:r>
      <w:r w:rsidRPr="0007550D">
        <w:rPr>
          <w:rFonts w:ascii="Calibri" w:eastAsia="Calibri" w:hAnsi="Calibri" w:cs="Calibri"/>
          <w:i/>
          <w:sz w:val="24"/>
          <w:szCs w:val="24"/>
        </w:rPr>
        <w:t xml:space="preserve">(Jfr. </w:t>
      </w:r>
      <w:r w:rsidR="006C1920">
        <w:rPr>
          <w:rFonts w:ascii="Calibri" w:eastAsia="Calibri" w:hAnsi="Calibri" w:cs="Calibri"/>
          <w:i/>
          <w:sz w:val="24"/>
          <w:szCs w:val="24"/>
        </w:rPr>
        <w:t>Privats</w:t>
      </w:r>
      <w:r w:rsidRPr="0007550D">
        <w:rPr>
          <w:rFonts w:ascii="Calibri" w:eastAsia="Calibri" w:hAnsi="Calibri" w:cs="Calibri"/>
          <w:i/>
          <w:sz w:val="24"/>
          <w:szCs w:val="24"/>
        </w:rPr>
        <w:t>kolelova §3–10)</w:t>
      </w:r>
    </w:p>
    <w:p w14:paraId="12CCD13D" w14:textId="79A268DD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Kan for elever på ungdomstrinnet medføre bortvisning i inntil tre dager. </w:t>
      </w:r>
      <w:r w:rsidRPr="0007550D">
        <w:rPr>
          <w:rFonts w:ascii="Calibri" w:eastAsia="Calibri" w:hAnsi="Calibri" w:cs="Calibri"/>
          <w:i/>
          <w:sz w:val="24"/>
          <w:szCs w:val="24"/>
        </w:rPr>
        <w:t xml:space="preserve">(Jfr. </w:t>
      </w:r>
      <w:r w:rsidR="006C1920">
        <w:rPr>
          <w:rFonts w:ascii="Calibri" w:eastAsia="Calibri" w:hAnsi="Calibri" w:cs="Calibri"/>
          <w:i/>
          <w:sz w:val="24"/>
          <w:szCs w:val="24"/>
        </w:rPr>
        <w:t>Privat</w:t>
      </w:r>
      <w:r w:rsidRPr="0007550D">
        <w:rPr>
          <w:rFonts w:ascii="Calibri" w:eastAsia="Calibri" w:hAnsi="Calibri" w:cs="Calibri"/>
          <w:i/>
          <w:sz w:val="24"/>
          <w:szCs w:val="24"/>
        </w:rPr>
        <w:t>skolelova §3–10)</w:t>
      </w:r>
    </w:p>
    <w:p w14:paraId="5683C589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Kan medføre økonomisk erstatning. </w:t>
      </w:r>
      <w:r w:rsidRPr="0007550D">
        <w:rPr>
          <w:rFonts w:ascii="Calibri" w:eastAsia="Calibri" w:hAnsi="Calibri" w:cs="Calibri"/>
          <w:i/>
          <w:sz w:val="24"/>
          <w:szCs w:val="24"/>
        </w:rPr>
        <w:t>(Jfr. Skadeerstatningsloven)</w:t>
      </w:r>
    </w:p>
    <w:p w14:paraId="183DF156" w14:textId="77777777" w:rsidR="00524C30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anmeldelse til politiet.</w:t>
      </w:r>
    </w:p>
    <w:p w14:paraId="2550CC5A" w14:textId="7D41B50B" w:rsidR="0007550D" w:rsidRPr="0007550D" w:rsidRDefault="003C6C85" w:rsidP="0007550D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Kan medføre nedsatt karakter i orden/oppførsel.</w:t>
      </w:r>
    </w:p>
    <w:p w14:paraId="2FAD3978" w14:textId="6030F4E7" w:rsidR="00F14ED4" w:rsidRPr="00F14ED4" w:rsidRDefault="005F3DA9" w:rsidP="00F14ED4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9</w:t>
      </w:r>
      <w:r w:rsidR="003C6C85" w:rsidRPr="0007550D">
        <w:rPr>
          <w:sz w:val="24"/>
          <w:szCs w:val="24"/>
        </w:rPr>
        <w:t>) ANDRE REGLEMENT</w:t>
      </w:r>
      <w:r w:rsidR="00F14ED4">
        <w:rPr>
          <w:sz w:val="24"/>
          <w:szCs w:val="24"/>
        </w:rPr>
        <w:t>/ RUTINER</w:t>
      </w:r>
    </w:p>
    <w:p w14:paraId="129BBC7A" w14:textId="33BFB2B5" w:rsidR="00F14ED4" w:rsidRPr="00F14ED4" w:rsidRDefault="003C6C85" w:rsidP="00F14ED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Følgende er også en del a</w:t>
      </w:r>
      <w:r w:rsidRPr="00B865D2">
        <w:rPr>
          <w:rFonts w:ascii="Calibri" w:eastAsia="Calibri" w:hAnsi="Calibri" w:cs="Calibri"/>
          <w:sz w:val="24"/>
          <w:szCs w:val="24"/>
        </w:rPr>
        <w:t>v skole</w:t>
      </w:r>
      <w:r w:rsidR="0094687C" w:rsidRPr="00B865D2">
        <w:rPr>
          <w:rFonts w:ascii="Calibri" w:eastAsia="Calibri" w:hAnsi="Calibri" w:cs="Calibri"/>
          <w:sz w:val="24"/>
          <w:szCs w:val="24"/>
        </w:rPr>
        <w:t>reglene</w:t>
      </w:r>
      <w:r w:rsidRPr="00B865D2">
        <w:rPr>
          <w:rFonts w:ascii="Calibri" w:eastAsia="Calibri" w:hAnsi="Calibri" w:cs="Calibri"/>
          <w:sz w:val="24"/>
          <w:szCs w:val="24"/>
        </w:rPr>
        <w:t>:</w:t>
      </w:r>
    </w:p>
    <w:p w14:paraId="38209B60" w14:textId="0487A8C1" w:rsidR="00F14ED4" w:rsidRPr="003D65FD" w:rsidRDefault="00F14ED4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5FD">
        <w:rPr>
          <w:rFonts w:ascii="Calibri" w:eastAsia="Calibri" w:hAnsi="Calibri" w:cs="Calibri"/>
          <w:color w:val="000000" w:themeColor="text1"/>
          <w:sz w:val="24"/>
          <w:szCs w:val="24"/>
        </w:rPr>
        <w:t>Veileder og rutiner for fraværshåndtering</w:t>
      </w:r>
    </w:p>
    <w:p w14:paraId="001DAE05" w14:textId="33AE1321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Handlingsplan mot krenkende atferd.</w:t>
      </w:r>
    </w:p>
    <w:p w14:paraId="0DA9B6DC" w14:textId="77777777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Chromebook hjem-avtale.</w:t>
      </w:r>
    </w:p>
    <w:p w14:paraId="42D8BC83" w14:textId="77777777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Friminuttregler</w:t>
      </w:r>
    </w:p>
    <w:p w14:paraId="0FC4C457" w14:textId="77777777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>Klasseregler</w:t>
      </w:r>
    </w:p>
    <w:p w14:paraId="2ACB8038" w14:textId="331C21C9" w:rsidR="00524C30" w:rsidRPr="0007550D" w:rsidRDefault="003C6C85" w:rsidP="0007550D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07550D">
        <w:rPr>
          <w:rFonts w:ascii="Calibri" w:eastAsia="Calibri" w:hAnsi="Calibri" w:cs="Calibri"/>
          <w:sz w:val="24"/>
          <w:szCs w:val="24"/>
        </w:rPr>
        <w:t xml:space="preserve">Regler bestemt av myndighetene (f.eks. smittevern, eksamen) </w:t>
      </w:r>
    </w:p>
    <w:p w14:paraId="5C02BEDB" w14:textId="14CA8FDB" w:rsidR="00524C30" w:rsidRPr="0007550D" w:rsidRDefault="005F3DA9" w:rsidP="0007550D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10</w:t>
      </w:r>
      <w:r w:rsidR="003C6C85" w:rsidRPr="0007550D">
        <w:rPr>
          <w:sz w:val="24"/>
          <w:szCs w:val="24"/>
        </w:rPr>
        <w:t>) SAKSBEHANDLINGSREGLER</w:t>
      </w:r>
    </w:p>
    <w:p w14:paraId="581B87DB" w14:textId="08B2D4D5" w:rsidR="00762787" w:rsidRDefault="003C6C85" w:rsidP="005F3DA9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Før det blir tatt avgjørelse om sanksjon som følge av brudd på </w:t>
      </w:r>
      <w:r w:rsidRPr="00B865D2">
        <w:rPr>
          <w:rFonts w:ascii="Calibri" w:eastAsia="Calibri" w:hAnsi="Calibri" w:cs="Calibri"/>
          <w:sz w:val="24"/>
          <w:szCs w:val="24"/>
        </w:rPr>
        <w:t>regl</w:t>
      </w:r>
      <w:r w:rsidR="0094687C" w:rsidRPr="00B865D2">
        <w:rPr>
          <w:rFonts w:ascii="Calibri" w:eastAsia="Calibri" w:hAnsi="Calibri" w:cs="Calibri"/>
          <w:sz w:val="24"/>
          <w:szCs w:val="24"/>
        </w:rPr>
        <w:t>ene</w:t>
      </w:r>
      <w:r w:rsidRPr="00B865D2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skal eleven ha mulighet til å forklare seg muntlig til den som skal ta avgjørelsen. </w:t>
      </w:r>
      <w:r>
        <w:rPr>
          <w:rFonts w:ascii="Calibri" w:eastAsia="Calibri" w:hAnsi="Calibri" w:cs="Calibri"/>
          <w:i/>
          <w:sz w:val="24"/>
          <w:szCs w:val="24"/>
        </w:rPr>
        <w:t>(Jfr.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8476E">
        <w:rPr>
          <w:rFonts w:ascii="Calibri" w:eastAsia="Calibri" w:hAnsi="Calibri" w:cs="Calibri"/>
          <w:i/>
          <w:sz w:val="24"/>
          <w:szCs w:val="24"/>
        </w:rPr>
        <w:t>Privatskolelova</w:t>
      </w:r>
      <w:r>
        <w:rPr>
          <w:rFonts w:ascii="Calibri" w:eastAsia="Calibri" w:hAnsi="Calibri" w:cs="Calibri"/>
          <w:i/>
          <w:sz w:val="24"/>
          <w:szCs w:val="24"/>
        </w:rPr>
        <w:t xml:space="preserve"> § 3–10). </w:t>
      </w:r>
      <w:r>
        <w:rPr>
          <w:rFonts w:ascii="Calibri" w:eastAsia="Calibri" w:hAnsi="Calibri" w:cs="Calibri"/>
          <w:sz w:val="24"/>
          <w:szCs w:val="24"/>
        </w:rPr>
        <w:t>Enkeltvedtak kan påklages. (Jfr. Forvaltningsloven kap.6).</w:t>
      </w:r>
    </w:p>
    <w:sectPr w:rsidR="00762787" w:rsidSect="0007550D">
      <w:headerReference w:type="default" r:id="rId7"/>
      <w:footerReference w:type="default" r:id="rId8"/>
      <w:pgSz w:w="11909" w:h="16834"/>
      <w:pgMar w:top="1440" w:right="1440" w:bottom="1440" w:left="1440" w:header="56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2D2D" w14:textId="77777777" w:rsidR="00501DD0" w:rsidRDefault="00501DD0">
      <w:pPr>
        <w:spacing w:line="240" w:lineRule="auto"/>
      </w:pPr>
      <w:r>
        <w:separator/>
      </w:r>
    </w:p>
  </w:endnote>
  <w:endnote w:type="continuationSeparator" w:id="0">
    <w:p w14:paraId="23D286A2" w14:textId="77777777" w:rsidR="00501DD0" w:rsidRDefault="00501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5B4" w14:textId="77777777" w:rsidR="005F3DA9" w:rsidRDefault="005F3DA9" w:rsidP="005F3DA9">
    <w:pPr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i/>
        <w:sz w:val="20"/>
        <w:szCs w:val="20"/>
      </w:rPr>
      <w:t xml:space="preserve">Gjeldende skoleregler er vedtatt av styret for Sandnes Friskole 23.09.24, med hjemmel i privatskolelova §5A-7. </w:t>
    </w:r>
  </w:p>
  <w:p w14:paraId="43C1069B" w14:textId="63A02B73" w:rsidR="00524C30" w:rsidRDefault="003C6C85">
    <w:pPr>
      <w:jc w:val="right"/>
    </w:pPr>
    <w:r>
      <w:fldChar w:fldCharType="begin"/>
    </w:r>
    <w:r>
      <w:instrText>PAGE</w:instrText>
    </w:r>
    <w:r>
      <w:fldChar w:fldCharType="separate"/>
    </w:r>
    <w:r w:rsidR="00C413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0C99" w14:textId="77777777" w:rsidR="00501DD0" w:rsidRDefault="00501DD0">
      <w:pPr>
        <w:spacing w:line="240" w:lineRule="auto"/>
      </w:pPr>
      <w:r>
        <w:separator/>
      </w:r>
    </w:p>
  </w:footnote>
  <w:footnote w:type="continuationSeparator" w:id="0">
    <w:p w14:paraId="4FDCB8FF" w14:textId="77777777" w:rsidR="00501DD0" w:rsidRDefault="00501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30EB" w14:textId="77777777" w:rsidR="00524C30" w:rsidRDefault="003C6C85">
    <w:r>
      <w:t xml:space="preserve">                                                                                                                          </w:t>
    </w:r>
    <w:r>
      <w:rPr>
        <w:noProof/>
        <w:lang w:val="nb-NO"/>
      </w:rPr>
      <w:drawing>
        <wp:inline distT="114300" distB="114300" distL="114300" distR="114300" wp14:anchorId="535BA330" wp14:editId="7D904412">
          <wp:extent cx="699343" cy="61706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343" cy="617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D63"/>
    <w:multiLevelType w:val="hybridMultilevel"/>
    <w:tmpl w:val="FA565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3331"/>
    <w:multiLevelType w:val="multilevel"/>
    <w:tmpl w:val="13F292B4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42056B1"/>
    <w:multiLevelType w:val="hybridMultilevel"/>
    <w:tmpl w:val="13609F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E63D1"/>
    <w:multiLevelType w:val="hybridMultilevel"/>
    <w:tmpl w:val="10D86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0FB"/>
    <w:multiLevelType w:val="hybridMultilevel"/>
    <w:tmpl w:val="BD58865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E15F48"/>
    <w:multiLevelType w:val="multilevel"/>
    <w:tmpl w:val="0A385932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4F6032D"/>
    <w:multiLevelType w:val="hybridMultilevel"/>
    <w:tmpl w:val="1A209E2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35AE"/>
    <w:multiLevelType w:val="multilevel"/>
    <w:tmpl w:val="0CCC6F8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8A973A5"/>
    <w:multiLevelType w:val="hybridMultilevel"/>
    <w:tmpl w:val="8C702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4A"/>
    <w:multiLevelType w:val="hybridMultilevel"/>
    <w:tmpl w:val="16A03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B4E42"/>
    <w:multiLevelType w:val="hybridMultilevel"/>
    <w:tmpl w:val="06E83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632B2"/>
    <w:multiLevelType w:val="multilevel"/>
    <w:tmpl w:val="4B266BC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0D70459"/>
    <w:multiLevelType w:val="hybridMultilevel"/>
    <w:tmpl w:val="DAF68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6058"/>
    <w:multiLevelType w:val="hybridMultilevel"/>
    <w:tmpl w:val="BB7AC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724F0"/>
    <w:multiLevelType w:val="hybridMultilevel"/>
    <w:tmpl w:val="D0829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0023">
    <w:abstractNumId w:val="1"/>
  </w:num>
  <w:num w:numId="2" w16cid:durableId="1955400463">
    <w:abstractNumId w:val="11"/>
  </w:num>
  <w:num w:numId="3" w16cid:durableId="1278026753">
    <w:abstractNumId w:val="5"/>
  </w:num>
  <w:num w:numId="4" w16cid:durableId="1704941772">
    <w:abstractNumId w:val="7"/>
  </w:num>
  <w:num w:numId="5" w16cid:durableId="346516822">
    <w:abstractNumId w:val="9"/>
  </w:num>
  <w:num w:numId="6" w16cid:durableId="1274020102">
    <w:abstractNumId w:val="13"/>
  </w:num>
  <w:num w:numId="7" w16cid:durableId="1895701210">
    <w:abstractNumId w:val="12"/>
  </w:num>
  <w:num w:numId="8" w16cid:durableId="1669095915">
    <w:abstractNumId w:val="8"/>
  </w:num>
  <w:num w:numId="9" w16cid:durableId="123274652">
    <w:abstractNumId w:val="10"/>
  </w:num>
  <w:num w:numId="10" w16cid:durableId="274603495">
    <w:abstractNumId w:val="0"/>
  </w:num>
  <w:num w:numId="11" w16cid:durableId="887961800">
    <w:abstractNumId w:val="4"/>
  </w:num>
  <w:num w:numId="12" w16cid:durableId="790249900">
    <w:abstractNumId w:val="14"/>
  </w:num>
  <w:num w:numId="13" w16cid:durableId="890725524">
    <w:abstractNumId w:val="2"/>
  </w:num>
  <w:num w:numId="14" w16cid:durableId="1221480272">
    <w:abstractNumId w:val="6"/>
  </w:num>
  <w:num w:numId="15" w16cid:durableId="92827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30"/>
    <w:rsid w:val="00006024"/>
    <w:rsid w:val="0007550D"/>
    <w:rsid w:val="000F3128"/>
    <w:rsid w:val="00106D27"/>
    <w:rsid w:val="00117842"/>
    <w:rsid w:val="00132496"/>
    <w:rsid w:val="00152967"/>
    <w:rsid w:val="00190DC4"/>
    <w:rsid w:val="001C3EBC"/>
    <w:rsid w:val="001D6A68"/>
    <w:rsid w:val="002160A2"/>
    <w:rsid w:val="00231CB3"/>
    <w:rsid w:val="003900B8"/>
    <w:rsid w:val="003C6C85"/>
    <w:rsid w:val="003D5225"/>
    <w:rsid w:val="003D65FD"/>
    <w:rsid w:val="00497BED"/>
    <w:rsid w:val="00501DD0"/>
    <w:rsid w:val="00524C30"/>
    <w:rsid w:val="005263B0"/>
    <w:rsid w:val="005E24C9"/>
    <w:rsid w:val="005F3DA9"/>
    <w:rsid w:val="005F7D51"/>
    <w:rsid w:val="00602896"/>
    <w:rsid w:val="006A728C"/>
    <w:rsid w:val="006C1920"/>
    <w:rsid w:val="00720DB8"/>
    <w:rsid w:val="00762787"/>
    <w:rsid w:val="00850474"/>
    <w:rsid w:val="00897F50"/>
    <w:rsid w:val="008A3E4D"/>
    <w:rsid w:val="0094687C"/>
    <w:rsid w:val="00977D01"/>
    <w:rsid w:val="00A0020C"/>
    <w:rsid w:val="00AD2341"/>
    <w:rsid w:val="00AD6E93"/>
    <w:rsid w:val="00B865D2"/>
    <w:rsid w:val="00C06F96"/>
    <w:rsid w:val="00C41398"/>
    <w:rsid w:val="00C520E0"/>
    <w:rsid w:val="00C8476E"/>
    <w:rsid w:val="00E055C8"/>
    <w:rsid w:val="00E95A9B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9EF26"/>
  <w15:docId w15:val="{C9CAAB70-9EFB-2C41-BD40-E0681A5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opptekst">
    <w:name w:val="header"/>
    <w:basedOn w:val="Normal"/>
    <w:link w:val="TopptekstTegn"/>
    <w:uiPriority w:val="99"/>
    <w:unhideWhenUsed/>
    <w:rsid w:val="0007550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550D"/>
  </w:style>
  <w:style w:type="paragraph" w:styleId="Bunntekst">
    <w:name w:val="footer"/>
    <w:basedOn w:val="Normal"/>
    <w:link w:val="BunntekstTegn"/>
    <w:uiPriority w:val="99"/>
    <w:unhideWhenUsed/>
    <w:rsid w:val="0007550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550D"/>
  </w:style>
  <w:style w:type="paragraph" w:styleId="Listeavsnitt">
    <w:name w:val="List Paragraph"/>
    <w:basedOn w:val="Normal"/>
    <w:uiPriority w:val="34"/>
    <w:qFormat/>
    <w:rsid w:val="0007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4573</Characters>
  <Application>Microsoft Office Word</Application>
  <DocSecurity>0</DocSecurity>
  <Lines>169</Lines>
  <Paragraphs>108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Andreas Bjørge</cp:lastModifiedBy>
  <cp:revision>2</cp:revision>
  <cp:lastPrinted>2023-02-06T10:18:00Z</cp:lastPrinted>
  <dcterms:created xsi:type="dcterms:W3CDTF">2024-09-24T06:42:00Z</dcterms:created>
  <dcterms:modified xsi:type="dcterms:W3CDTF">2024-09-24T06:42:00Z</dcterms:modified>
</cp:coreProperties>
</file>